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a05wkjl3pt3j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Zápis z jednání o využití médií 2. 5.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Zápis z jednání zájemců z řad členů pastorační rady o využití médií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přítomni: P. Josef, Alena Macková, Tomáš Malík  Tereza Kovaříková, Jan Václav Kučera, Adéla Ševčíková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host: Petra Číhalová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spolek Pro Velehrad (farnost je jeho členem) vytvořil novou pracovní pozici. Konkurz vyhrála paní Daniela Minaříková, která by měla propagovat Velehrad v rámci aktivit cestovního a turistického ruchu - </w:t>
      </w:r>
      <w:r w:rsidDel="00000000" w:rsidR="00000000" w:rsidRPr="00000000">
        <w:rPr>
          <w:b w:val="1"/>
          <w:color w:val="ff0000"/>
          <w:highlight w:val="white"/>
          <w:rtl w:val="0"/>
        </w:rPr>
        <w:t xml:space="preserve">může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 námi spolupracovat na různých aktivitách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dohoda: facebookový profil bude společný pro Info, farnost Velehrad i Matici velehradskou. Jeho název se drobně změní: POUTNÍ </w:t>
      </w:r>
      <w:r w:rsidDel="00000000" w:rsidR="00000000" w:rsidRPr="00000000">
        <w:rPr>
          <w:b w:val="1"/>
          <w:rtl w:val="0"/>
        </w:rPr>
        <w:t xml:space="preserve">MÍSTO</w:t>
      </w:r>
      <w:r w:rsidDel="00000000" w:rsidR="00000000" w:rsidRPr="00000000">
        <w:rPr>
          <w:rtl w:val="0"/>
        </w:rPr>
        <w:t xml:space="preserve"> VELEHRAD. Spravovat jej bude Petra Číhalová (Info). Pokud budete chtít zveřejnit příspěvek, pošlete Petře na WhatsApp nejlépe v podobě - několik fotek + text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facebooková stránka bude provázána s instagramem (příspěvky se budou kopírovat)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farní web: nabízejí se dvě možnosti: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1440" w:hanging="360"/>
        <w:jc w:val="both"/>
      </w:pPr>
      <w:r w:rsidDel="00000000" w:rsidR="00000000" w:rsidRPr="00000000">
        <w:rPr>
          <w:rtl w:val="0"/>
        </w:rPr>
        <w:t xml:space="preserve">přestavět současný web podle našich představ (základní nacenění grafických úprav by vyšlo cca na 10 - 15 000,-)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1440" w:hanging="360"/>
        <w:jc w:val="both"/>
      </w:pPr>
      <w:r w:rsidDel="00000000" w:rsidR="00000000" w:rsidRPr="00000000">
        <w:rPr>
          <w:rtl w:val="0"/>
        </w:rPr>
        <w:t xml:space="preserve">přejít na šablonu, kterou používá cca 70% farností v Olomoucké arcidiecézi (pokud chcete vidět, jak vypadá, najděte si www. hostyn.cz, cena bude záviset na našich požadavcích)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shodli jsme se, že preferujeme přechod na šablonu, kterou vytváří společnost Omnia - výhod je hned několik: příznivá cena (zřejmě), příjemné uživatelské prostředí, přehlednost, propojení s mobilní aplikací farnost do kapsy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NA PŘÍŠTÍ PASTORAČNÍ RADU SI, PROSÍM, PŘIPRAVTE NÁVRH TOHO, CO BY MĚL WEB OBSAHOVAT A JAK BY MĚL BÝT ČLENĚN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